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F6" w:rsidRPr="006966F6" w:rsidRDefault="006966F6" w:rsidP="006966F6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bookmarkEnd w:id="0"/>
      <w:r w:rsidRPr="006966F6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Техническая характеристика </w:t>
      </w:r>
    </w:p>
    <w:p w:rsidR="006966F6" w:rsidRPr="006966F6" w:rsidRDefault="006966F6" w:rsidP="006966F6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966F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многоквартирного жилого дома </w:t>
      </w:r>
    </w:p>
    <w:p w:rsidR="006966F6" w:rsidRPr="006966F6" w:rsidRDefault="006966F6" w:rsidP="006966F6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 адресу: Ленинградская область, Всеволожский район </w:t>
      </w:r>
      <w:proofErr w:type="spellStart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г.Всеволожск</w:t>
      </w:r>
      <w:proofErr w:type="spellEnd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C553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микр.Южный</w:t>
      </w:r>
      <w:proofErr w:type="spellEnd"/>
      <w:r w:rsidR="00C553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ул.Малиновского</w:t>
      </w:r>
      <w:proofErr w:type="spellEnd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д.4</w:t>
      </w:r>
    </w:p>
    <w:p w:rsidR="006966F6" w:rsidRPr="00CE7F25" w:rsidRDefault="006966F6" w:rsidP="006966F6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сведения о многоквартирном доме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66F6" w:rsidRPr="006966F6" w:rsidRDefault="006966F6" w:rsidP="006966F6">
      <w:pPr>
        <w:spacing w:before="8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Адрес многоквартирного дома: </w:t>
      </w:r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Ленинградская </w:t>
      </w:r>
      <w:proofErr w:type="spellStart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обл.Всеволожский</w:t>
      </w:r>
      <w:proofErr w:type="spellEnd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район, </w:t>
      </w:r>
      <w:proofErr w:type="spellStart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г.Всеволожск</w:t>
      </w:r>
      <w:proofErr w:type="spellEnd"/>
      <w:r w:rsidR="00C553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C553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микр.Южный</w:t>
      </w:r>
      <w:proofErr w:type="spellEnd"/>
      <w:r w:rsidR="00C553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ул.Малиновского</w:t>
      </w:r>
      <w:proofErr w:type="spellEnd"/>
      <w:proofErr w:type="gramEnd"/>
      <w:r w:rsidRPr="006966F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д.4</w:t>
      </w:r>
    </w:p>
    <w:p w:rsidR="006966F6" w:rsidRPr="00E0476A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Кадастровый номер многоквар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тирного дома (при его наличии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номер 9633</w:t>
      </w:r>
    </w:p>
    <w:p w:rsidR="006966F6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02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Серия, тип </w:t>
      </w:r>
      <w:proofErr w:type="gramStart"/>
      <w:r w:rsidRPr="003A0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постройки</w:t>
      </w:r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индивидуальный</w:t>
      </w:r>
      <w:proofErr w:type="gramEnd"/>
      <w:r w:rsidRPr="00ED4D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Год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2013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Степень износа по данным государственного технического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Степень фактического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износа: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%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Год последнего капитального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вновь</w:t>
      </w:r>
      <w:proofErr w:type="gram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построенный</w:t>
      </w:r>
    </w:p>
    <w:p w:rsidR="006966F6" w:rsidRPr="00C55347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этажей: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proofErr w:type="gramEnd"/>
      <w:r w:rsidR="00C55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5347" w:rsidRPr="00C55347">
        <w:rPr>
          <w:rFonts w:ascii="Times New Roman" w:eastAsia="Times New Roman" w:hAnsi="Times New Roman" w:cs="Times New Roman"/>
          <w:sz w:val="24"/>
          <w:szCs w:val="24"/>
          <w:lang w:eastAsia="ru-RU"/>
        </w:rPr>
        <w:t>( 10-жилых этажей, 1-подвальный этаж,1 – технический этаж)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подвала: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цокольного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End"/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мансарды: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мезонина: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End"/>
    </w:p>
    <w:p w:rsidR="006966F6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квартир: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140</w:t>
      </w:r>
      <w:proofErr w:type="gramEnd"/>
    </w:p>
    <w:p w:rsidR="006966F6" w:rsidRDefault="006966F6" w:rsidP="006966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-однокомнатные-101 шт-3 949,2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6966F6" w:rsidRDefault="006966F6" w:rsidP="006966F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-двухкомнатные-39 шт-2294,8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(общая площадь)</w:t>
      </w:r>
    </w:p>
    <w:p w:rsidR="006966F6" w:rsidRPr="00CE7F25" w:rsidRDefault="006966F6" w:rsidP="0069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Количество нежилых помещений, не входящих в состав общего имущества: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</w:p>
    <w:p w:rsidR="006966F6" w:rsidRPr="00CE7F25" w:rsidRDefault="006966F6" w:rsidP="006966F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Перечень жилых помещений, признанных непригодными для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проживания:  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</w:t>
      </w:r>
      <w:proofErr w:type="gramEnd"/>
    </w:p>
    <w:p w:rsidR="006966F6" w:rsidRPr="00CE7F25" w:rsidRDefault="006966F6" w:rsidP="006966F6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Строительный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объем: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29912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куб. м</w:t>
      </w:r>
    </w:p>
    <w:p w:rsidR="006966F6" w:rsidRPr="00CE7F25" w:rsidRDefault="006966F6" w:rsidP="006966F6">
      <w:pPr>
        <w:tabs>
          <w:tab w:val="center" w:pos="538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Площадь:</w:t>
      </w:r>
    </w:p>
    <w:p w:rsidR="006966F6" w:rsidRPr="009D7814" w:rsidRDefault="006966F6" w:rsidP="006966F6">
      <w:pPr>
        <w:tabs>
          <w:tab w:val="center" w:pos="2835"/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многоквартирного дома с лоджиями, балконами, шкафами, коридорами и лестничными </w:t>
      </w:r>
      <w:proofErr w:type="gramStart"/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клетками: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3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7630</w:t>
      </w:r>
      <w:proofErr w:type="gramEnd"/>
      <w:r w:rsidR="00232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,4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6966F6" w:rsidRPr="009D7814" w:rsidRDefault="006966F6" w:rsidP="006966F6">
      <w:pPr>
        <w:tabs>
          <w:tab w:val="center" w:pos="7598"/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жилых помещений (общая площадь квартир</w:t>
      </w:r>
      <w:proofErr w:type="gramStart"/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6067</w:t>
      </w:r>
      <w:proofErr w:type="gramEnd"/>
      <w:r w:rsid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,2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6966F6" w:rsidRPr="009D7814" w:rsidRDefault="006966F6" w:rsidP="006966F6">
      <w:pPr>
        <w:tabs>
          <w:tab w:val="center" w:pos="6096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нежилых помещений (общая площадь нежилых помещений, не входящих в состав общего имущества в многоквартирном доме</w:t>
      </w:r>
      <w:proofErr w:type="gramStart"/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Нет</w:t>
      </w:r>
      <w:proofErr w:type="gramEnd"/>
    </w:p>
    <w:p w:rsidR="006966F6" w:rsidRPr="009D7814" w:rsidRDefault="006966F6" w:rsidP="006966F6">
      <w:pPr>
        <w:tabs>
          <w:tab w:val="center" w:pos="6804"/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помещений общего пользования (общая площадь нежилых помещений, входящих в состав общего имущества в многоквартирном доме</w:t>
      </w:r>
      <w:proofErr w:type="gramStart"/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</w:t>
      </w:r>
      <w:proofErr w:type="gramEnd"/>
      <w:r w:rsid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кв. м</w:t>
      </w:r>
    </w:p>
    <w:p w:rsidR="006966F6" w:rsidRPr="00CE7F25" w:rsidRDefault="006966F6" w:rsidP="006966F6">
      <w:pPr>
        <w:tabs>
          <w:tab w:val="center" w:pos="5245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</w:t>
      </w:r>
      <w:proofErr w:type="gramStart"/>
      <w:r w:rsidRPr="00CE7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лестниц:  </w:t>
      </w:r>
      <w:r w:rsid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шт.</w:t>
      </w:r>
    </w:p>
    <w:p w:rsidR="006966F6" w:rsidRDefault="006966F6" w:rsidP="006A18C4">
      <w:pPr>
        <w:tabs>
          <w:tab w:val="center" w:pos="7230"/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6A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15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6A1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– </w:t>
      </w:r>
      <w:r w:rsidR="006A18C4" w:rsidRP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903 </w:t>
      </w:r>
      <w:proofErr w:type="spellStart"/>
      <w:r w:rsidR="006A18C4" w:rsidRP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6A18C4" w:rsidRPr="006A1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66F6" w:rsidRDefault="006966F6" w:rsidP="006966F6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966F6" w:rsidRPr="0055665B" w:rsidRDefault="006966F6" w:rsidP="006966F6">
      <w:pPr>
        <w:tabs>
          <w:tab w:val="center" w:pos="6379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7F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E7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Техническое состояние многоквартирного дома, включая пристройки</w:t>
      </w:r>
    </w:p>
    <w:p w:rsidR="006966F6" w:rsidRPr="00CE7F25" w:rsidRDefault="006966F6" w:rsidP="006966F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874"/>
        <w:gridCol w:w="2520"/>
      </w:tblGrid>
      <w:tr w:rsidR="006966F6" w:rsidRPr="00CE7F25" w:rsidTr="00CD52C6">
        <w:trPr>
          <w:trHeight w:val="1144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вание конструк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элементов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6966F6" w:rsidRPr="00CE7F25" w:rsidTr="00CD52C6">
        <w:trPr>
          <w:trHeight w:val="556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Фундамент</w:t>
            </w:r>
          </w:p>
        </w:tc>
        <w:tc>
          <w:tcPr>
            <w:tcW w:w="3874" w:type="dxa"/>
          </w:tcPr>
          <w:p w:rsidR="006966F6" w:rsidRPr="00CE7F25" w:rsidRDefault="006A18C4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Свайный бетонный</w:t>
            </w:r>
            <w:r w:rsidR="00696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572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Наружные и внутренние капитальные стены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Перегородки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 панели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Перекрытия</w:t>
            </w:r>
          </w:p>
        </w:tc>
        <w:tc>
          <w:tcPr>
            <w:tcW w:w="3874" w:type="dxa"/>
            <w:vMerge w:val="restart"/>
            <w:vAlign w:val="bottom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  <w:vMerge w:val="restart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чердачные</w:t>
            </w:r>
          </w:p>
        </w:tc>
        <w:tc>
          <w:tcPr>
            <w:tcW w:w="3874" w:type="dxa"/>
            <w:vMerge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междуэтажные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подвальные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Железобетонные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изделия 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ДСК»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Крыша</w:t>
            </w:r>
          </w:p>
        </w:tc>
        <w:tc>
          <w:tcPr>
            <w:tcW w:w="3874" w:type="dxa"/>
          </w:tcPr>
          <w:p w:rsidR="006966F6" w:rsidRPr="00CE7F25" w:rsidRDefault="006A18C4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Рулонная по железобетонным плитам</w:t>
            </w:r>
            <w:r w:rsidR="00232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внутренним водостоком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Полы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Линолеум,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покрытия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Проемы</w:t>
            </w:r>
          </w:p>
        </w:tc>
        <w:tc>
          <w:tcPr>
            <w:tcW w:w="3874" w:type="dxa"/>
            <w:vMerge w:val="restart"/>
            <w:vAlign w:val="bottom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Металлопластиковые</w:t>
            </w:r>
          </w:p>
        </w:tc>
        <w:tc>
          <w:tcPr>
            <w:tcW w:w="2520" w:type="dxa"/>
            <w:vMerge w:val="restart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3874" w:type="dxa"/>
            <w:vMerge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6F6" w:rsidRPr="00CE7F25" w:rsidTr="00CD52C6">
        <w:trPr>
          <w:trHeight w:val="572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(входные)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Металлические, заводского изготовления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556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(внутриквартирные)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</w:t>
            </w:r>
            <w:proofErr w:type="gramEnd"/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Отделка</w:t>
            </w:r>
          </w:p>
        </w:tc>
        <w:tc>
          <w:tcPr>
            <w:tcW w:w="3874" w:type="dxa"/>
            <w:vMerge w:val="restart"/>
            <w:vAlign w:val="bottom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2520" w:type="dxa"/>
            <w:vMerge w:val="restart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278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внутриквартирная)</w:t>
            </w:r>
          </w:p>
        </w:tc>
        <w:tc>
          <w:tcPr>
            <w:tcW w:w="3874" w:type="dxa"/>
            <w:vMerge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6F6" w:rsidRPr="00CE7F25" w:rsidTr="00CD52C6">
        <w:trPr>
          <w:trHeight w:val="572"/>
          <w:jc w:val="center"/>
        </w:trPr>
        <w:tc>
          <w:tcPr>
            <w:tcW w:w="3714" w:type="dxa"/>
          </w:tcPr>
          <w:p w:rsidR="006966F6" w:rsidRPr="00CE7F25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(МОП)</w:t>
            </w:r>
          </w:p>
        </w:tc>
        <w:tc>
          <w:tcPr>
            <w:tcW w:w="3874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ЖБИ с гладкой и декоративной фактурой</w:t>
            </w:r>
          </w:p>
        </w:tc>
        <w:tc>
          <w:tcPr>
            <w:tcW w:w="2520" w:type="dxa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rPr>
          <w:trHeight w:val="572"/>
          <w:jc w:val="center"/>
        </w:trPr>
        <w:tc>
          <w:tcPr>
            <w:tcW w:w="3714" w:type="dxa"/>
          </w:tcPr>
          <w:p w:rsidR="006966F6" w:rsidRPr="005A565B" w:rsidRDefault="006966F6" w:rsidP="00CD52C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(фасадная)</w:t>
            </w:r>
          </w:p>
        </w:tc>
        <w:tc>
          <w:tcPr>
            <w:tcW w:w="3874" w:type="dxa"/>
          </w:tcPr>
          <w:p w:rsidR="006966F6" w:rsidRPr="005A565B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Облицовка плиткой керамической стеновой под кирпич</w:t>
            </w:r>
          </w:p>
        </w:tc>
        <w:tc>
          <w:tcPr>
            <w:tcW w:w="2520" w:type="dxa"/>
          </w:tcPr>
          <w:p w:rsidR="006966F6" w:rsidRPr="005A565B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напольные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1700х700х500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газовые плиты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ПГА4 «</w:t>
            </w:r>
            <w:proofErr w:type="spell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Идель</w:t>
            </w:r>
            <w:proofErr w:type="spell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телефонные сети и оборудование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Наружная и внутренняя телефонизация,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стояка на общее количество 12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проводного радиовещания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радиовещательная сеть, 1 радиоточка на кв.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вещатели пожарные дымовые ИП-212-43М,</w:t>
            </w:r>
          </w:p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диспетчеризации лифтов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Сборные ж/б мусор камеры заводского </w:t>
            </w:r>
            <w:proofErr w:type="gramStart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изготовления ,</w:t>
            </w:r>
            <w:proofErr w:type="gramEnd"/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ствола с автоматической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 пожаротушения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2325A4" w:rsidP="002325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6966F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ЛП-061ПБ, пассажирский, 630 кг, «</w:t>
            </w:r>
            <w:proofErr w:type="spellStart"/>
            <w:r w:rsidR="006966F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Могилевлифтмаш</w:t>
            </w:r>
            <w:proofErr w:type="spellEnd"/>
            <w:r w:rsidR="006966F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Вытяжная вентиляция с естественным побуждением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ТП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городского водопровода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2325A4" w:rsidP="002325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Закрытый водозабор</w:t>
            </w:r>
            <w:r w:rsidR="006966F6"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стоки самотеком в сети раздельной канализации, талые и дождевые стоки самотеком в сети ливневой канализации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наружного газопровода НД, 1,97 КПа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(от внешних котельных)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2325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котельной №17.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  <w:tr w:rsidR="006966F6" w:rsidRPr="00CE7F25" w:rsidTr="00CD5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Крыльца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Бетонные с арматурными вставками с навесом из металл черепицы 3х6400х1500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F6" w:rsidRPr="00CE7F25" w:rsidRDefault="006966F6" w:rsidP="00CD52C6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проектной документации </w:t>
            </w:r>
          </w:p>
        </w:tc>
      </w:tr>
    </w:tbl>
    <w:p w:rsidR="006966F6" w:rsidRDefault="006966F6" w:rsidP="006966F6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  <w:r w:rsidRPr="00842C9C">
        <w:rPr>
          <w:rFonts w:ascii="Times New Roman" w:hAnsi="Times New Roman" w:cs="Times New Roman"/>
          <w:sz w:val="28"/>
          <w:szCs w:val="28"/>
        </w:rPr>
        <w:t>Генеральный директор ЗАО «УК «ВКС»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C9C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Pr="00842C9C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="002325A4">
        <w:rPr>
          <w:rFonts w:ascii="Times New Roman" w:hAnsi="Times New Roman" w:cs="Times New Roman"/>
          <w:sz w:val="28"/>
          <w:szCs w:val="28"/>
        </w:rPr>
        <w:t>Патапейка</w:t>
      </w:r>
      <w:proofErr w:type="spellEnd"/>
      <w:proofErr w:type="gramEnd"/>
      <w:r w:rsidR="002325A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966F6" w:rsidRDefault="006966F6" w:rsidP="006966F6">
      <w:pPr>
        <w:spacing w:before="4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6F6" w:rsidRDefault="006966F6" w:rsidP="006966F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gramStart"/>
      <w:r>
        <w:rPr>
          <w:rFonts w:ascii="Times New Roman" w:hAnsi="Times New Roman" w:cs="Times New Roman"/>
        </w:rPr>
        <w:t xml:space="preserve">Главный </w:t>
      </w:r>
      <w:r w:rsidRPr="00FA24D7">
        <w:rPr>
          <w:rFonts w:ascii="Times New Roman" w:hAnsi="Times New Roman" w:cs="Times New Roman"/>
        </w:rPr>
        <w:t xml:space="preserve"> инженер</w:t>
      </w:r>
      <w:proofErr w:type="gramEnd"/>
    </w:p>
    <w:p w:rsidR="00562ADC" w:rsidRDefault="006966F6" w:rsidP="002325A4">
      <w:pPr>
        <w:pStyle w:val="a3"/>
      </w:pPr>
      <w:proofErr w:type="spellStart"/>
      <w:r>
        <w:rPr>
          <w:rFonts w:ascii="Times New Roman" w:hAnsi="Times New Roman" w:cs="Times New Roman"/>
        </w:rPr>
        <w:t>Сомсикова</w:t>
      </w:r>
      <w:proofErr w:type="spellEnd"/>
      <w:r>
        <w:rPr>
          <w:rFonts w:ascii="Times New Roman" w:hAnsi="Times New Roman" w:cs="Times New Roman"/>
        </w:rPr>
        <w:t xml:space="preserve"> Н.М.</w:t>
      </w:r>
    </w:p>
    <w:sectPr w:rsidR="0056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F6"/>
    <w:rsid w:val="002325A4"/>
    <w:rsid w:val="00562ADC"/>
    <w:rsid w:val="006966F6"/>
    <w:rsid w:val="006A18C4"/>
    <w:rsid w:val="00B42C5C"/>
    <w:rsid w:val="00C5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2515-D430-41B3-928E-2FFD6D1A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6F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2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</dc:creator>
  <cp:keywords/>
  <dc:description/>
  <cp:lastModifiedBy>Nadegda</cp:lastModifiedBy>
  <cp:revision>2</cp:revision>
  <cp:lastPrinted>2013-12-28T07:56:00Z</cp:lastPrinted>
  <dcterms:created xsi:type="dcterms:W3CDTF">2014-01-28T13:56:00Z</dcterms:created>
  <dcterms:modified xsi:type="dcterms:W3CDTF">2014-01-28T13:56:00Z</dcterms:modified>
</cp:coreProperties>
</file>